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2C7" w:rsidRPr="00A172C7" w:rsidRDefault="00A172C7" w:rsidP="00A172C7">
      <w:pPr>
        <w:rPr>
          <w:rFonts w:ascii="Twinkl Cursive Unlooped" w:hAnsi="Twinkl Cursive Unlooped"/>
          <w:b/>
          <w:bCs/>
          <w:color w:val="161C30"/>
          <w:sz w:val="72"/>
          <w:szCs w:val="72"/>
        </w:rPr>
      </w:pPr>
      <w:r w:rsidRPr="00A172C7">
        <w:rPr>
          <w:rFonts w:ascii="Twinkl Cursive Unlooped" w:hAnsi="Twinkl Cursive Unlooped"/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63ED950E" wp14:editId="2C7C3665">
            <wp:simplePos x="0" y="0"/>
            <wp:positionH relativeFrom="column">
              <wp:posOffset>4629513</wp:posOffset>
            </wp:positionH>
            <wp:positionV relativeFrom="paragraph">
              <wp:posOffset>87176</wp:posOffset>
            </wp:positionV>
            <wp:extent cx="1473200" cy="2108200"/>
            <wp:effectExtent l="0" t="0" r="0" b="0"/>
            <wp:wrapNone/>
            <wp:docPr id="1331071041" name="Picture 9" descr="A cartoon bear wearing a white shi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071041" name="Picture 9" descr="A cartoon bear wearing a white shirt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200" cy="210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72C7">
        <w:rPr>
          <w:rFonts w:ascii="Twinkl Cursive Unlooped" w:hAnsi="Twinkl Cursive Unlooped"/>
          <w:b/>
          <w:bCs/>
          <w:color w:val="98CA3B"/>
          <w:sz w:val="56"/>
          <w:szCs w:val="40"/>
        </w:rPr>
        <w:t>S</w:t>
      </w:r>
      <w:r w:rsidRPr="00A172C7">
        <w:rPr>
          <w:rFonts w:ascii="Twinkl Cursive Unlooped" w:hAnsi="Twinkl Cursive Unlooped"/>
          <w:b/>
          <w:bCs/>
          <w:color w:val="98CA3B"/>
          <w:sz w:val="56"/>
          <w:szCs w:val="40"/>
        </w:rPr>
        <w:t>olidarity</w:t>
      </w:r>
      <w:r w:rsidRPr="00A172C7">
        <w:rPr>
          <w:rFonts w:ascii="Twinkl Cursive Unlooped" w:hAnsi="Twinkl Cursive Unlooped"/>
          <w:b/>
          <w:bCs/>
          <w:color w:val="161C30"/>
          <w:sz w:val="56"/>
          <w:szCs w:val="72"/>
        </w:rPr>
        <w:t xml:space="preserve">: </w:t>
      </w:r>
      <w:r w:rsidRPr="00A172C7">
        <w:rPr>
          <w:rFonts w:ascii="Twinkl Cursive Unlooped" w:hAnsi="Twinkl Cursive Unlooped"/>
          <w:b/>
          <w:bCs/>
          <w:color w:val="161C30"/>
          <w:sz w:val="56"/>
          <w:szCs w:val="72"/>
        </w:rPr>
        <w:t xml:space="preserve">Showing we </w:t>
      </w:r>
      <w:r w:rsidRPr="00A172C7">
        <w:rPr>
          <w:rFonts w:ascii="Twinkl Cursive Unlooped" w:hAnsi="Twinkl Cursive Unlooped"/>
          <w:b/>
          <w:bCs/>
          <w:color w:val="161C30"/>
          <w:sz w:val="56"/>
          <w:szCs w:val="72"/>
        </w:rPr>
        <w:t>c</w:t>
      </w:r>
      <w:r w:rsidRPr="00A172C7">
        <w:rPr>
          <w:rFonts w:ascii="Twinkl Cursive Unlooped" w:hAnsi="Twinkl Cursive Unlooped"/>
          <w:b/>
          <w:bCs/>
          <w:color w:val="161C30"/>
          <w:sz w:val="56"/>
          <w:szCs w:val="72"/>
        </w:rPr>
        <w:t>are</w:t>
      </w:r>
    </w:p>
    <w:p w:rsidR="00A172C7" w:rsidRDefault="00A172C7" w:rsidP="00A172C7">
      <w:pPr>
        <w:rPr>
          <w:rFonts w:ascii="Montserrat" w:hAnsi="Montserrat"/>
          <w:sz w:val="36"/>
          <w:szCs w:val="36"/>
        </w:rPr>
      </w:pPr>
      <w:r w:rsidRPr="00A172C7">
        <w:rPr>
          <w:noProof/>
          <w:sz w:val="200"/>
          <w:szCs w:val="9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3F8148" wp14:editId="034F70AA">
                <wp:simplePos x="0" y="0"/>
                <wp:positionH relativeFrom="margin">
                  <wp:posOffset>-609600</wp:posOffset>
                </wp:positionH>
                <wp:positionV relativeFrom="paragraph">
                  <wp:posOffset>149044</wp:posOffset>
                </wp:positionV>
                <wp:extent cx="6966494" cy="7108371"/>
                <wp:effectExtent l="19050" t="19050" r="25400" b="16510"/>
                <wp:wrapNone/>
                <wp:docPr id="1513966545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6494" cy="7108371"/>
                        </a:xfrm>
                        <a:prstGeom prst="roundRect">
                          <a:avLst>
                            <a:gd name="adj" fmla="val 8631"/>
                          </a:avLst>
                        </a:prstGeom>
                        <a:noFill/>
                        <a:ln w="28575">
                          <a:solidFill>
                            <a:srgbClr val="152345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1D368" id="Rounded Rectangle 1" o:spid="_x0000_s1026" style="position:absolute;margin-left:-48pt;margin-top:11.75pt;width:548.55pt;height:559.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565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" filled="f" strokecolor="#152345" strokeweight="2.25pt">
                <v:stroke joinstyle="miter"/>
                <w10:wrap anchorx="margin"/>
              </v:roundrect>
            </w:pict>
          </mc:Fallback>
        </mc:AlternateContent>
      </w: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  <w:bookmarkStart w:id="0" w:name="_GoBack"/>
      <w:bookmarkEnd w:id="0"/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  <w:r w:rsidRPr="00A172C7">
        <w:rPr>
          <w:rFonts w:ascii="Twinkl Cursive Unlooped" w:hAnsi="Twinkl Cursive Unlooped"/>
          <w:color w:val="00B050"/>
          <w:sz w:val="36"/>
          <w:szCs w:val="36"/>
        </w:rPr>
        <w:t xml:space="preserve">Being in solidarity is recognising others as </w:t>
      </w:r>
      <w:proofErr w:type="gramStart"/>
      <w:r w:rsidRPr="00A172C7">
        <w:rPr>
          <w:rFonts w:ascii="Twinkl Cursive Unlooped" w:hAnsi="Twinkl Cursive Unlooped"/>
          <w:color w:val="00B050"/>
          <w:sz w:val="36"/>
          <w:szCs w:val="36"/>
        </w:rPr>
        <w:t>our</w:t>
      </w:r>
      <w:proofErr w:type="gramEnd"/>
      <w:r w:rsidRPr="00A172C7">
        <w:rPr>
          <w:rFonts w:ascii="Twinkl Cursive Unlooped" w:hAnsi="Twinkl Cursive Unlooped"/>
          <w:color w:val="00B050"/>
          <w:sz w:val="36"/>
          <w:szCs w:val="36"/>
        </w:rPr>
        <w:t xml:space="preserve"> </w:t>
      </w: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  <w:r w:rsidRPr="00A172C7">
        <w:rPr>
          <w:rFonts w:ascii="Twinkl Cursive Unlooped" w:hAnsi="Twinkl Cursive Unlooped"/>
          <w:color w:val="00B050"/>
          <w:sz w:val="36"/>
          <w:szCs w:val="36"/>
        </w:rPr>
        <w:t xml:space="preserve">brothers and sisters and actively working for </w:t>
      </w:r>
      <w:proofErr w:type="gramStart"/>
      <w:r w:rsidRPr="00A172C7">
        <w:rPr>
          <w:rFonts w:ascii="Twinkl Cursive Unlooped" w:hAnsi="Twinkl Cursive Unlooped"/>
          <w:color w:val="00B050"/>
          <w:sz w:val="36"/>
          <w:szCs w:val="36"/>
        </w:rPr>
        <w:t>their</w:t>
      </w:r>
      <w:proofErr w:type="gramEnd"/>
      <w:r w:rsidRPr="00A172C7">
        <w:rPr>
          <w:rFonts w:ascii="Twinkl Cursive Unlooped" w:hAnsi="Twinkl Cursive Unlooped"/>
          <w:color w:val="00B050"/>
          <w:sz w:val="36"/>
          <w:szCs w:val="36"/>
        </w:rPr>
        <w:t xml:space="preserve"> </w:t>
      </w:r>
    </w:p>
    <w:p w:rsidR="00A172C7" w:rsidRDefault="00A172C7" w:rsidP="00A172C7">
      <w:pPr>
        <w:rPr>
          <w:rFonts w:ascii="Twinkl Cursive Unlooped" w:hAnsi="Twinkl Cursive Unlooped"/>
          <w:color w:val="00B050"/>
          <w:sz w:val="36"/>
          <w:szCs w:val="36"/>
        </w:rPr>
      </w:pPr>
      <w:r w:rsidRPr="00A172C7">
        <w:rPr>
          <w:rFonts w:ascii="Twinkl Cursive Unlooped" w:hAnsi="Twinkl Cursive Unlooped"/>
          <w:color w:val="00B050"/>
          <w:sz w:val="36"/>
          <w:szCs w:val="36"/>
        </w:rPr>
        <w:t>good.</w:t>
      </w:r>
      <w:r>
        <w:rPr>
          <w:rFonts w:ascii="Twinkl Cursive Unlooped" w:hAnsi="Twinkl Cursive Unlooped"/>
          <w:color w:val="00B050"/>
          <w:sz w:val="36"/>
          <w:szCs w:val="36"/>
        </w:rPr>
        <w:t xml:space="preserve">  </w:t>
      </w:r>
      <w:r w:rsidRPr="00A172C7">
        <w:rPr>
          <w:rFonts w:ascii="Twinkl Cursive Unlooped" w:hAnsi="Twinkl Cursive Unlooped"/>
          <w:b/>
          <w:color w:val="00B050"/>
          <w:sz w:val="36"/>
          <w:szCs w:val="36"/>
        </w:rPr>
        <w:t>What could you do to show solidarity?</w:t>
      </w:r>
    </w:p>
    <w:p w:rsidR="00A172C7" w:rsidRPr="00A172C7" w:rsidRDefault="00A172C7" w:rsidP="00A172C7">
      <w:pPr>
        <w:rPr>
          <w:rFonts w:ascii="Twinkl Cursive Unlooped" w:hAnsi="Twinkl Cursive Unlooped"/>
          <w:color w:val="00B050"/>
        </w:rPr>
      </w:pPr>
    </w:p>
    <w:sectPr w:rsidR="00A172C7" w:rsidRPr="00A172C7" w:rsidSect="00A172C7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pgBorders w:offsetFrom="page">
        <w:top w:val="double" w:sz="4" w:space="24" w:color="538135" w:themeColor="accent6" w:themeShade="BF"/>
        <w:left w:val="double" w:sz="4" w:space="24" w:color="538135" w:themeColor="accent6" w:themeShade="BF"/>
        <w:bottom w:val="double" w:sz="4" w:space="24" w:color="538135" w:themeColor="accent6" w:themeShade="BF"/>
        <w:right w:val="double" w:sz="4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739D" w:rsidRDefault="00DE739D" w:rsidP="00A172C7">
      <w:r>
        <w:separator/>
      </w:r>
    </w:p>
  </w:endnote>
  <w:endnote w:type="continuationSeparator" w:id="0">
    <w:p w:rsidR="00DE739D" w:rsidRDefault="00DE739D" w:rsidP="00A17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inkl Cursive Un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72C7" w:rsidRPr="00A172C7" w:rsidRDefault="00A172C7">
    <w:pPr>
      <w:pStyle w:val="Footer"/>
      <w:rPr>
        <w:rFonts w:ascii="Twinkl Cursive Unlooped" w:hAnsi="Twinkl Cursive Unlooped"/>
        <w:sz w:val="36"/>
      </w:rPr>
    </w:pPr>
    <w:r w:rsidRPr="00A172C7">
      <w:rPr>
        <w:rFonts w:ascii="Twinkl Cursive Unlooped" w:hAnsi="Twinkl Cursive Unlooped"/>
        <w:sz w:val="36"/>
      </w:rPr>
      <w:t xml:space="preserve">Name: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739D" w:rsidRDefault="00DE739D" w:rsidP="00A172C7">
      <w:r>
        <w:separator/>
      </w:r>
    </w:p>
  </w:footnote>
  <w:footnote w:type="continuationSeparator" w:id="0">
    <w:p w:rsidR="00DE739D" w:rsidRDefault="00DE739D" w:rsidP="00A172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72C7" w:rsidRDefault="00A172C7">
    <w:pPr>
      <w:pStyle w:val="Header"/>
      <w:rPr>
        <w:rFonts w:ascii="Twinkl Cursive Unlooped" w:hAnsi="Twinkl Cursive Unlooped"/>
        <w:b/>
      </w:rPr>
    </w:pPr>
    <w:r>
      <w:rPr>
        <w:rFonts w:ascii="Twinkl Cursive Unlooped" w:hAnsi="Twinkl Cursive Unlooped"/>
        <w:b/>
        <w:noProof/>
        <w:lang w:eastAsia="en-GB"/>
        <w14:ligatures w14:val="non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-65314</wp:posOffset>
              </wp:positionH>
              <wp:positionV relativeFrom="paragraph">
                <wp:posOffset>-177437</wp:posOffset>
              </wp:positionV>
              <wp:extent cx="5508171" cy="664028"/>
              <wp:effectExtent l="19050" t="19050" r="16510" b="22225"/>
              <wp:wrapNone/>
              <wp:docPr id="1" name="Rounded 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508171" cy="664028"/>
                      </a:xfrm>
                      <a:prstGeom prst="roundRect">
                        <a:avLst/>
                      </a:prstGeom>
                      <a:noFill/>
                      <a:ln w="28575">
                        <a:solidFill>
                          <a:srgbClr val="00B05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37D1D0C6" id="Rounded Rectangle 1" o:spid="_x0000_s1026" style="position:absolute;margin-left:-5.15pt;margin-top:-13.95pt;width:433.7pt;height:52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" filled="f" strokecolor="#00b050" strokeweight="2.25pt">
              <v:stroke joinstyle="miter"/>
            </v:roundrect>
          </w:pict>
        </mc:Fallback>
      </mc:AlternateContent>
    </w:r>
    <w:r w:rsidRPr="00A172C7">
      <w:rPr>
        <w:rFonts w:ascii="Twinkl Cursive Unlooped" w:hAnsi="Twinkl Cursive Unlooped"/>
        <w:b/>
      </w:rPr>
      <w:t>W/b Monday 10</w:t>
    </w:r>
    <w:r w:rsidRPr="00A172C7">
      <w:rPr>
        <w:rFonts w:ascii="Twinkl Cursive Unlooped" w:hAnsi="Twinkl Cursive Unlooped"/>
        <w:b/>
        <w:vertAlign w:val="superscript"/>
      </w:rPr>
      <w:t>th</w:t>
    </w:r>
    <w:r w:rsidRPr="00A172C7">
      <w:rPr>
        <w:rFonts w:ascii="Twinkl Cursive Unlooped" w:hAnsi="Twinkl Cursive Unlooped"/>
        <w:b/>
      </w:rPr>
      <w:t xml:space="preserve"> June 2024</w:t>
    </w:r>
    <w:r>
      <w:rPr>
        <w:rFonts w:ascii="Twinkl Cursive Unlooped" w:hAnsi="Twinkl Cursive Unlooped"/>
        <w:b/>
      </w:rPr>
      <w:t xml:space="preserve">                                   </w:t>
    </w:r>
    <w:r w:rsidRPr="00A172C7">
      <w:rPr>
        <w:rFonts w:ascii="Twinkl Cursive Unlooped" w:hAnsi="Twinkl Cursive Unlooped"/>
        <w:b/>
        <w:color w:val="00B050"/>
      </w:rPr>
      <w:t>Catholic Social Teaching</w:t>
    </w:r>
  </w:p>
  <w:p w:rsidR="00A172C7" w:rsidRPr="00A172C7" w:rsidRDefault="00A172C7">
    <w:pPr>
      <w:pStyle w:val="Header"/>
      <w:rPr>
        <w:rFonts w:ascii="Twinkl Cursive Unlooped" w:hAnsi="Twinkl Cursive Unlooped"/>
        <w:b/>
      </w:rPr>
    </w:pPr>
    <w:r>
      <w:rPr>
        <w:rFonts w:ascii="Twinkl Cursive Unlooped" w:hAnsi="Twinkl Cursive Unlooped"/>
        <w:b/>
      </w:rPr>
      <w:t>LO: To understand and explain how we can show solidarity as we help others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2C7"/>
    <w:rsid w:val="000567E9"/>
    <w:rsid w:val="00A172C7"/>
    <w:rsid w:val="00DE7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1C395C"/>
  <w15:chartTrackingRefBased/>
  <w15:docId w15:val="{62B0588E-D8CF-4527-ABA3-6926C491D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2C7"/>
    <w:pPr>
      <w:spacing w:after="0" w:line="240" w:lineRule="auto"/>
    </w:pPr>
    <w:rPr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172C7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172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72C7"/>
    <w:rPr>
      <w:kern w:val="2"/>
      <w:sz w:val="24"/>
      <w:szCs w:val="24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A172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72C7"/>
    <w:rPr>
      <w:kern w:val="2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9CF392F08E84BB10AC62A93A72065" ma:contentTypeVersion="18" ma:contentTypeDescription="Create a new document." ma:contentTypeScope="" ma:versionID="f690232ced66c7425daea09fbafd805f">
  <xsd:schema xmlns:xsd="http://www.w3.org/2001/XMLSchema" xmlns:xs="http://www.w3.org/2001/XMLSchema" xmlns:p="http://schemas.microsoft.com/office/2006/metadata/properties" xmlns:ns2="ab976e31-d3d6-4222-8566-9debf25a7146" xmlns:ns3="3c895300-2cf3-4ddb-98e1-00381e8f1ef1" targetNamespace="http://schemas.microsoft.com/office/2006/metadata/properties" ma:root="true" ma:fieldsID="bbde35522deb102a951f815fe751225a" ns2:_="" ns3:_="">
    <xsd:import namespace="ab976e31-d3d6-4222-8566-9debf25a7146"/>
    <xsd:import namespace="3c895300-2cf3-4ddb-98e1-00381e8f1e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76e31-d3d6-4222-8566-9debf25a7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a340a3-a53d-46cf-bc88-e13b67bce38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895300-2cf3-4ddb-98e1-00381e8f1e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e7465b-ce5e-4ce0-be95-f7882fa701b4}" ma:internalName="TaxCatchAll" ma:showField="CatchAllData" ma:web="3c895300-2cf3-4ddb-98e1-00381e8f1e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895300-2cf3-4ddb-98e1-00381e8f1ef1" xsi:nil="true"/>
    <lcf76f155ced4ddcb4097134ff3c332f xmlns="ab976e31-d3d6-4222-8566-9debf25a714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A6E2C78-E60A-453E-8142-E1D8EB3DEFAD}"/>
</file>

<file path=customXml/itemProps2.xml><?xml version="1.0" encoding="utf-8"?>
<ds:datastoreItem xmlns:ds="http://schemas.openxmlformats.org/officeDocument/2006/customXml" ds:itemID="{39ECFED9-A491-4CCF-B649-5D1E78855186}"/>
</file>

<file path=customXml/itemProps3.xml><?xml version="1.0" encoding="utf-8"?>
<ds:datastoreItem xmlns:ds="http://schemas.openxmlformats.org/officeDocument/2006/customXml" ds:itemID="{FB66471B-BEE6-4E0E-BDCA-D4110F4666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REDFERN</dc:creator>
  <cp:keywords/>
  <dc:description/>
  <cp:lastModifiedBy>Paula REDFERN</cp:lastModifiedBy>
  <cp:revision>1</cp:revision>
  <dcterms:created xsi:type="dcterms:W3CDTF">2024-06-03T22:18:00Z</dcterms:created>
  <dcterms:modified xsi:type="dcterms:W3CDTF">2024-06-03T22:29:00Z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0x010100FD89CF392F08E84BB10AC62A93A72065</vt:lpwstr>
  </property>
</Properties>
</file>